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1B" w:rsidRPr="00E17506" w:rsidRDefault="00E0141B" w:rsidP="00E0141B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E0141B" w:rsidRDefault="00E0141B" w:rsidP="00E0141B">
      <w:pPr>
        <w:jc w:val="center"/>
        <w:rPr>
          <w:sz w:val="22"/>
          <w:szCs w:val="22"/>
        </w:rPr>
      </w:pPr>
      <w:r w:rsidRPr="00E17506">
        <w:rPr>
          <w:sz w:val="22"/>
          <w:szCs w:val="22"/>
        </w:rPr>
        <w:t>«Саратовская государственная юридическая академия»</w:t>
      </w:r>
    </w:p>
    <w:p w:rsidR="00E0141B" w:rsidRDefault="00E0141B" w:rsidP="00E0141B">
      <w:pPr>
        <w:jc w:val="center"/>
        <w:rPr>
          <w:sz w:val="22"/>
          <w:szCs w:val="22"/>
        </w:rPr>
      </w:pPr>
    </w:p>
    <w:p w:rsidR="00E0141B" w:rsidRPr="00E17506" w:rsidRDefault="00E0141B" w:rsidP="00E0141B">
      <w:pPr>
        <w:jc w:val="center"/>
        <w:rPr>
          <w:sz w:val="24"/>
          <w:szCs w:val="24"/>
        </w:rPr>
      </w:pPr>
      <w:r w:rsidRPr="00E17506">
        <w:rPr>
          <w:sz w:val="24"/>
          <w:szCs w:val="24"/>
        </w:rPr>
        <w:t>Кафедра криминалистики</w:t>
      </w:r>
    </w:p>
    <w:p w:rsidR="00E0141B" w:rsidRDefault="00E0141B" w:rsidP="00E0141B">
      <w:pPr>
        <w:jc w:val="center"/>
        <w:rPr>
          <w:sz w:val="28"/>
          <w:szCs w:val="28"/>
        </w:rPr>
      </w:pPr>
    </w:p>
    <w:p w:rsidR="00E0141B" w:rsidRPr="00E17506" w:rsidRDefault="00E0141B" w:rsidP="00E0141B">
      <w:pPr>
        <w:jc w:val="center"/>
        <w:rPr>
          <w:b/>
          <w:bCs/>
          <w:sz w:val="28"/>
          <w:szCs w:val="28"/>
        </w:rPr>
      </w:pPr>
      <w:r w:rsidRPr="00E17506">
        <w:rPr>
          <w:b/>
          <w:bCs/>
          <w:sz w:val="28"/>
          <w:szCs w:val="28"/>
        </w:rPr>
        <w:t>Вопросы к зачету</w:t>
      </w:r>
    </w:p>
    <w:p w:rsidR="00E0141B" w:rsidRDefault="00E0141B" w:rsidP="00E0141B">
      <w:pPr>
        <w:jc w:val="center"/>
        <w:rPr>
          <w:sz w:val="28"/>
          <w:szCs w:val="28"/>
        </w:rPr>
      </w:pPr>
    </w:p>
    <w:p w:rsidR="00E0141B" w:rsidRPr="00E17506" w:rsidRDefault="00E0141B" w:rsidP="00E0141B">
      <w:pPr>
        <w:jc w:val="center"/>
        <w:textAlignment w:val="baseline"/>
        <w:rPr>
          <w:i/>
          <w:sz w:val="24"/>
          <w:szCs w:val="24"/>
        </w:rPr>
      </w:pPr>
      <w:r w:rsidRPr="00E17506">
        <w:rPr>
          <w:sz w:val="24"/>
          <w:szCs w:val="24"/>
        </w:rPr>
        <w:t xml:space="preserve">по </w:t>
      </w:r>
      <w:proofErr w:type="gramStart"/>
      <w:r w:rsidRPr="00E17506">
        <w:rPr>
          <w:sz w:val="24"/>
          <w:szCs w:val="24"/>
        </w:rPr>
        <w:t>дисциплине</w:t>
      </w:r>
      <w:r w:rsidRPr="00E17506">
        <w:rPr>
          <w:b/>
          <w:bCs/>
          <w:i/>
          <w:iCs/>
          <w:sz w:val="24"/>
          <w:szCs w:val="24"/>
        </w:rPr>
        <w:t> </w:t>
      </w:r>
      <w:r w:rsidRPr="00E17506">
        <w:rPr>
          <w:sz w:val="24"/>
          <w:szCs w:val="24"/>
          <w:vertAlign w:val="superscript"/>
        </w:rPr>
        <w:t> </w:t>
      </w:r>
      <w:r w:rsidRPr="00E17506">
        <w:rPr>
          <w:b/>
          <w:sz w:val="24"/>
          <w:szCs w:val="24"/>
        </w:rPr>
        <w:t>«</w:t>
      </w:r>
      <w:proofErr w:type="gramEnd"/>
      <w:r w:rsidRPr="00E17506">
        <w:rPr>
          <w:b/>
          <w:sz w:val="24"/>
          <w:szCs w:val="24"/>
        </w:rPr>
        <w:t>Судебная фотография и видеозапись»</w:t>
      </w:r>
    </w:p>
    <w:p w:rsidR="00E0141B" w:rsidRPr="00E17506" w:rsidRDefault="00E0141B" w:rsidP="00E0141B">
      <w:pPr>
        <w:jc w:val="center"/>
        <w:rPr>
          <w:sz w:val="24"/>
          <w:szCs w:val="24"/>
        </w:rPr>
      </w:pP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 судебной фотографии, ее основные функции и области применения. История и современное состояние.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Система судебной фотографии; классификация и содержание ее методов.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Задачи, решаемые судебной фотографией в следственной и экспертной практике.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Изобразительные средства фотографии: композиция, тональность, перспектива, освещение.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Понятие композиции, ее основные элементы: кадрирование, момент съемки, направление и точка съемки, изобразительный акцент.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Фотографическое освещение, его основные функции. Световое решение композиции кадра: основные элементы освещения (светотени).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Виды освещения: естественное и искусственное, направленное и рассеянное, характеристика их светотеневого эффекта. Распределение естественного и искусственного света относительно объекта съемки. Осветительные приборы.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spellStart"/>
      <w:r w:rsidRPr="00E17506">
        <w:rPr>
          <w:sz w:val="24"/>
          <w:szCs w:val="24"/>
        </w:rPr>
        <w:t>Экспонометрия</w:t>
      </w:r>
      <w:proofErr w:type="spellEnd"/>
      <w:r w:rsidRPr="00E17506">
        <w:rPr>
          <w:sz w:val="24"/>
          <w:szCs w:val="24"/>
        </w:rPr>
        <w:t>. Способы определения экспозиции. Факторы, влияющие на ее величину.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Стадии фотографического процесса. Фотографическая съемка, ее содержание.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Качество фотографического изображения; критерии его оценки. Влияние условий съемки и обработки фотоматериалов на качество изображения.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Репродукционная фотография: понятие, назначение в криминалистике. Виды репродукционной фотографии.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Техника репродукционной фотографии: аппаратура, приспособления, фотоматериалы. Особенности репродуцирования оригиналов (установка, освещение).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Макрофотография, понятие и назначение в криминалистике. Масштаб изображения; факторы, влияющие на его величину. Случаи построения изображения.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Микрофотография, понятие и назначение в криминалистике. Микрофотографические системы, их основные характеристики.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Освещение при микросъемке, его виды и характеристика светотеневого эффекта.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Техника микросъемки: микроскопы, их оптические элементы, фотокамеры, осветительные системы.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Контрастирующая фотография, понятие и назначение в криминалистике. Объекты и их свойства: </w:t>
      </w:r>
      <w:proofErr w:type="spellStart"/>
      <w:r w:rsidRPr="00E17506">
        <w:rPr>
          <w:sz w:val="24"/>
          <w:szCs w:val="24"/>
        </w:rPr>
        <w:t>яркостный</w:t>
      </w:r>
      <w:proofErr w:type="spellEnd"/>
      <w:r w:rsidRPr="00E17506">
        <w:rPr>
          <w:sz w:val="24"/>
          <w:szCs w:val="24"/>
        </w:rPr>
        <w:t xml:space="preserve"> и цветовой контраст, порог различения и пороговый контраст. </w:t>
      </w:r>
      <w:proofErr w:type="spellStart"/>
      <w:r w:rsidRPr="00E17506">
        <w:rPr>
          <w:sz w:val="24"/>
          <w:szCs w:val="24"/>
        </w:rPr>
        <w:t>Различаемость</w:t>
      </w:r>
      <w:proofErr w:type="spellEnd"/>
      <w:r w:rsidRPr="00E17506">
        <w:rPr>
          <w:sz w:val="24"/>
          <w:szCs w:val="24"/>
        </w:rPr>
        <w:t xml:space="preserve"> деталей. Полезный и мешающий контрасты.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Классификация методов контрастирующей фотографии, требования к фотографическим системам при регистрации </w:t>
      </w:r>
      <w:proofErr w:type="spellStart"/>
      <w:r w:rsidRPr="00E17506">
        <w:rPr>
          <w:sz w:val="24"/>
          <w:szCs w:val="24"/>
        </w:rPr>
        <w:t>слабовидимого</w:t>
      </w:r>
      <w:proofErr w:type="spellEnd"/>
      <w:r w:rsidRPr="00E17506">
        <w:rPr>
          <w:sz w:val="24"/>
          <w:szCs w:val="24"/>
        </w:rPr>
        <w:t>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Изменение яркостного контраста. Различия в свойствах, используемые при изменении яркостного контраста. Усиление и ослабление яркостного, «теневого» контраста.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Фотографирование общего вида, задачи съемки. Требования, предъявляемые к фотосъемке общего вида. Размещение объектов при съемке.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Освещение при фотографировании общего вида предметов. Правила выбора фона, требования, предъявляемые к фону. Виды бестеневой съемки.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Процессуальные основания применения фотосъемки в ходе проведения следственных действий. Объекты и субъекты фотографирования.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Процессуальные оформление результатов применения фотосъемки при проведении </w:t>
      </w:r>
      <w:r w:rsidRPr="00E17506">
        <w:rPr>
          <w:sz w:val="24"/>
          <w:szCs w:val="24"/>
        </w:rPr>
        <w:lastRenderedPageBreak/>
        <w:t>следственных действий.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Требования, предъявляемые к фотоснимкам, получаемым при проведении следственных действий.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Методы и способы судебной фотографии, применяемые при фиксации следственных действий. Их назначение и краткое содержание.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Панорамирование. Виды панорамирования. Особенности съемки при круговом и линейном панорамировании. Правила изготовления панорам.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Опознавательная фотография. Особенности фотосъемки живых лиц и трупов.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Стереофотография. Особенности ее применения при фотографировании мест происшествий.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Измерительная фотография, ее виды. Особенности перспективно-горизонтального метода съемки с глубинным и квадратным масштабом. Особенности плановой съемки с линейным масштабом.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Ориентирующая, обзорная, узловая и детальная виды съемки. Их назначение при фотографировании мест происшествий.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Приемы фотографирования на месте происшествия на открытой местности и в помещении, при неблагоприятных условиях освещения.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Особенности съемки предметов и следов, имеющих криминалистическое значение, на месте их обнаружения.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Особенности фотосъемки трупа (частей расчлененного трупа).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Особенности фотосъемки при следственном эксперименте и проверке показаний на месте.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 xml:space="preserve">Особенности оформления </w:t>
      </w:r>
      <w:proofErr w:type="spellStart"/>
      <w:r w:rsidRPr="00E17506">
        <w:rPr>
          <w:sz w:val="24"/>
          <w:szCs w:val="24"/>
        </w:rPr>
        <w:t>фототаблиц</w:t>
      </w:r>
      <w:proofErr w:type="spellEnd"/>
      <w:r w:rsidRPr="00E17506">
        <w:rPr>
          <w:sz w:val="24"/>
          <w:szCs w:val="24"/>
        </w:rPr>
        <w:t xml:space="preserve"> к протоколу осмотра места происшествия и других следственных действий. Топография расположения снимков.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Предмет судебной видеозаписи и ее место в системе криминалистики.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Система, задачи и значение судебной видеозаписи.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Правовые основы применения судебной видеозаписи.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Композиционное построение кадра при видеозаписи (планы).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Композиционное построение кадра при видеозаписи (светотональное решение).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Съёмочные приемы.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Сценарный план при проведении съемки следственных действий.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Монтаж видеофильмов и его виды.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Видеозапись при осмотре места происшествия.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Видеозапись при следственном эксперименте.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Видеозапись при проверке показаний на месте.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Видеозапись при предъявлении для опознания живых лиц.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Видеозапись при предъявлении для опознания предметов.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Видеозапись при допросе и очной ставке.</w:t>
      </w:r>
    </w:p>
    <w:p w:rsidR="00E0141B" w:rsidRPr="00E17506" w:rsidRDefault="00E0141B" w:rsidP="00E0141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E17506">
        <w:rPr>
          <w:sz w:val="24"/>
          <w:szCs w:val="24"/>
        </w:rPr>
        <w:t>Проведение видеосъемки с использованием ручной и автоматической систем фокусировки видеокамеры.</w:t>
      </w:r>
    </w:p>
    <w:p w:rsidR="000E373C" w:rsidRDefault="000E373C">
      <w:bookmarkStart w:id="0" w:name="_GoBack"/>
      <w:bookmarkEnd w:id="0"/>
    </w:p>
    <w:sectPr w:rsidR="000E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77"/>
    <w:rsid w:val="000E373C"/>
    <w:rsid w:val="005D3E77"/>
    <w:rsid w:val="00E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7B88-4A9A-47FC-BEAB-EF339E0E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Company>ФГБОУ СГЮА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2023-07-07T05:11:00Z</dcterms:created>
  <dcterms:modified xsi:type="dcterms:W3CDTF">2023-07-07T05:11:00Z</dcterms:modified>
</cp:coreProperties>
</file>